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EE" w:rsidRDefault="002171EE" w:rsidP="002171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2171EE" w:rsidRPr="00607A81" w:rsidRDefault="002171EE" w:rsidP="002171EE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07A81">
        <w:rPr>
          <w:rFonts w:ascii="Times New Roman" w:hAnsi="Times New Roman" w:cs="Times New Roman"/>
          <w:sz w:val="24"/>
          <w:szCs w:val="24"/>
        </w:rPr>
        <w:t xml:space="preserve">Проект «Школа цифровой грамотности» призван решить проблему необходимости потенциала и воздействия искусственного интеллекта в современном мире, а также осознания возможных рисков и преимуществ его использования и преследовал цель-проведение комплекса мероприятий по популяризации использования искусственного интеллекта через проведение мастер-классов, обучающих встреч и практик для школьной и студенческой молодежи, жителей города и района в 2024 году. </w:t>
      </w:r>
      <w:proofErr w:type="gramEnd"/>
    </w:p>
    <w:p w:rsidR="002171EE" w:rsidRPr="00607A81" w:rsidRDefault="002171EE" w:rsidP="002171EE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Мастер-класс «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Кибергигиена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>.  Правила поведения в киберпространстве»</w:t>
      </w:r>
    </w:p>
    <w:p w:rsidR="002171EE" w:rsidRPr="00607A81" w:rsidRDefault="002171EE" w:rsidP="002171EE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Обсуждение темы искусственного интеллекта продолжили на мероприятиях «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Хакатон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>».</w:t>
      </w:r>
    </w:p>
    <w:p w:rsidR="002171EE" w:rsidRPr="00607A81" w:rsidRDefault="002171EE" w:rsidP="002171EE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Получению новых знаний и обучению способствовали и встречи со специалистами по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нейросетям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. Проведено две встречи с привлеченными специалистами: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для генерации изображений и текстов. </w:t>
      </w:r>
    </w:p>
    <w:p w:rsidR="002171EE" w:rsidRPr="00607A81" w:rsidRDefault="002171EE" w:rsidP="002171EE">
      <w:pPr>
        <w:tabs>
          <w:tab w:val="left" w:pos="23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Проведены конкурсы рисунков. Дети рисовали искусственный интеллект так, как его представляют и, по словам родителей, даже объясняли своим папам и мамам, что такое ИИ. А также проведен конкурс «Рисует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по моему запросу»</w:t>
      </w:r>
    </w:p>
    <w:p w:rsidR="002171EE" w:rsidRDefault="002171EE">
      <w:pP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</w:p>
    <w:p w:rsidR="002171EE" w:rsidRDefault="002171EE">
      <w:pP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 w:type="page"/>
      </w:r>
    </w:p>
    <w:p w:rsidR="002171EE" w:rsidRDefault="002171EE" w:rsidP="002171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lastRenderedPageBreak/>
        <w:t>Статья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Школа цифровой грамотности открыла свои двери.</w:t>
      </w: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Искусственный интеллект - это благо или зло? Есть много примеров во всех сферах деятельности, где искусственный интеллект служит людям. Можно вспомнить умный дом, сложные медицинские операции или производства.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 мошенники тоже не дремлют и используют эти знания в своей преступной деятельности. Не секрет, что они могут говорить голосами ваших близких и даже сделать видео с их изображением.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научиться жить в современных условиях? Как себя обезопасить? Говорили сегодня на мастер-классе для пожилых людей «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Кибергигиена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Правила безопасности в киберпространстве». Ведущие мастер-класса - специалисты </w:t>
      </w:r>
      <w:hyperlink r:id="rId5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 xml:space="preserve">IT-КУБ/ </w:t>
        </w:r>
        <w:proofErr w:type="spellStart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Тутаевский</w:t>
        </w:r>
        <w:proofErr w:type="spellEnd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 xml:space="preserve"> политехнический техникум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Благодарим </w:t>
      </w:r>
      <w:hyperlink r:id="rId6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Центральная библиотека г. Тутаев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за предоставленное помещение.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«Школа цифровой грамотности» поддержан </w:t>
      </w:r>
      <w:hyperlink r:id="rId7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 xml:space="preserve">Администрация </w:t>
        </w:r>
        <w:proofErr w:type="spellStart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Тутаевского</w:t>
        </w:r>
        <w:proofErr w:type="spellEnd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 xml:space="preserve"> района</w:t>
        </w:r>
      </w:hyperlink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</w:t>
        </w:r>
        <w:proofErr w:type="spellStart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ПроРазвитие</w:t>
        </w:r>
        <w:proofErr w:type="spellEnd"/>
      </w:hyperlink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Pr="00607A8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https://admtmr.ru/podderzhka-sonko-i-tos/ano-pro-razvitie.php?clear_cache=Y</w:t>
        </w:r>
      </w:hyperlink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71EE" w:rsidRDefault="002171EE">
      <w:pP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 w:type="page"/>
      </w:r>
    </w:p>
    <w:p w:rsidR="002171EE" w:rsidRDefault="002171EE" w:rsidP="002171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lastRenderedPageBreak/>
        <w:t>Статья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Возможности </w:t>
      </w:r>
      <w:proofErr w:type="gramStart"/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графических</w:t>
      </w:r>
      <w:proofErr w:type="gramEnd"/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нейросетей</w:t>
      </w:r>
      <w:proofErr w:type="spellEnd"/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сложно представить. Они велики.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Учитывая то, что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нейросети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постоянно совершенствуются, невозможно научиться работать с ними один раз и навсегда. Этой позиции придерживается и спикер нашего мероприятия </w:t>
      </w:r>
      <w:hyperlink r:id="rId10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Алексей Соколов</w:t>
        </w:r>
      </w:hyperlink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мастер-классе разбирали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нейросети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Шедеврум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(Яндекс),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Brain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Сбер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Stable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Diffusion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(сборка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Fooocus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v2) и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Firefly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Adobe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практике увидели, как можно изменить пейзаж, дорисовать ухо котенку, создать изображение с нуля. Казалось, что на наших глазах творилось волшебство.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Алексей понятным языком объяснил различия между </w:t>
      </w:r>
      <w:proofErr w:type="spellStart"/>
      <w:proofErr w:type="gram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нейросетями</w:t>
      </w:r>
      <w:proofErr w:type="spellEnd"/>
      <w:proofErr w:type="gram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мы все вместе нарисовали бревенчатый дом на закате.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Напоминаем, что сейчас проходит конкурс «Рисует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нейросеть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моему запросу». Вы можете воспользоваться одной из предложенных выше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нейросетей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выбрать другую (их очень много) и прислать до 20 ноября конкурсную работу в </w:t>
      </w:r>
      <w:hyperlink r:id="rId11" w:history="1">
        <w:proofErr w:type="gramStart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Центральная-Библиотека</w:t>
        </w:r>
        <w:proofErr w:type="gramEnd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 xml:space="preserve"> Г-Тутаев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реализуется при поддержке Администрации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Тутаевского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</w:t>
        </w:r>
        <w:proofErr w:type="spellStart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БиблиотекаТутаев</w:t>
        </w:r>
        <w:proofErr w:type="spellEnd"/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3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</w:t>
        </w:r>
        <w:proofErr w:type="spellStart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ПроРазвитие</w:t>
        </w:r>
        <w:proofErr w:type="spellEnd"/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4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</w:t>
        </w:r>
        <w:proofErr w:type="spellStart"/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МЦГалактика</w:t>
        </w:r>
        <w:proofErr w:type="spellEnd"/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5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#Молодежь76</w:t>
        </w:r>
      </w:hyperlink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6" w:history="1">
        <w:r w:rsidRPr="00607A81">
          <w:rPr>
            <w:rFonts w:ascii="Times New Roman" w:eastAsia="Times New Roman" w:hAnsi="Times New Roman" w:cs="Times New Roman"/>
            <w:color w:val="204E8A"/>
            <w:sz w:val="24"/>
            <w:szCs w:val="24"/>
          </w:rPr>
          <w:t>#Тутаев</w:t>
        </w:r>
      </w:hyperlink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https://admtmr.ru/podderzhka-sonko-i-tos/ano-pro-razvitie.php?clear_cache=Y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1EE" w:rsidRDefault="002171EE">
      <w:pP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 w:type="page"/>
      </w:r>
    </w:p>
    <w:p w:rsidR="002171EE" w:rsidRDefault="002171EE" w:rsidP="002171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lastRenderedPageBreak/>
        <w:t>Статья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Юные мудрые взрослые.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Вчера провели для молодежи два мероприятия по искусственному интеллекту. Искали плюсы и минусы его применения в нашей жизни.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Чаще всего ребята с помощью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нейросетей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готовят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домашку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, ищут музыку, обрабатывают фото и видео. Некоторые учат иностранные языки. Одна девушка даже меню составляет, исключая «неправильные» продукты.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Однозначно все сошлись в том, что применение искусственного интеллекта экономит наше время и освобождает его… для чего?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здесь каждый решает сам: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- кто-то ленится и деградирует, зависая в интернете (кстати, ребята опасаются, что это будет массовым явлением)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- кто-то идет в спортзал, изучает новое или наслаждается хобби.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Дали домашнее задание - поискать ответ на этот вопрос дома. Чем ты заполняешь освободившееся время?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Пошла думать и я</w:t>
      </w:r>
      <w:proofErr w:type="gram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неутешителен. Два дня точно деградировала. Самой перед собой стыдно стало.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 S. Это стало хорошей мотивацией вернуться к йоге. </w:t>
      </w:r>
      <w:proofErr w:type="gram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Вот надолго ли?(</w:t>
      </w:r>
      <w:proofErr w:type="gramEnd"/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 S. S. </w:t>
      </w:r>
      <w:proofErr w:type="gram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фоток с мероприятия и информации про ИИ - в группе ПРО РАЗВИТИЕ</w:t>
      </w:r>
      <w:proofErr w:type="gramEnd"/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https://admtmr.ru/podderzhka-sonko-i-tos/ano-pro-razvitie.php?clear_cache=Y</w:t>
      </w:r>
    </w:p>
    <w:p w:rsidR="002171EE" w:rsidRDefault="002171EE">
      <w:pP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 w:type="page"/>
      </w:r>
    </w:p>
    <w:p w:rsidR="002171EE" w:rsidRDefault="002171EE" w:rsidP="002171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lastRenderedPageBreak/>
        <w:t>Статья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Уже пользуетесь помощью </w:t>
      </w:r>
      <w:proofErr w:type="spellStart"/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нейросетей</w:t>
      </w:r>
      <w:proofErr w:type="spellEnd"/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написания текстов?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«Школа цифровой грамотности» прошел мастер-класс по работе с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нейросетями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генерации текстов. В настоящее время подобных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нейросетей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, по данным статистики, насчитывается до нескольких тысяч.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Проводником для участников мастер-класса стала Полина Сысоева</w:t>
      </w:r>
      <w:proofErr w:type="gram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 в написании текстов. Полина, копирайтер с многолетним стажем, рассказала, как различить тексты</w:t>
      </w:r>
      <w:proofErr w:type="gram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написанные человеком и машиной.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мы узнали возможности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нейросетей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секреты написания хорошего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промта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(задания для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нейросети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мастер-класса сразу смогли попрактиковаться в chadgpt.ru и увидеть свой прогресс от простых действий.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участник получил от Полины инструкцию - в комментариях к посту - и пожелание успеха.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Экспериментируйте! Пусть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нейросети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служат вам.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реализуется при поддержке Администрации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Тутаевского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БиблиотекаТутаев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ПроРазвитие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МЦГалактика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#Молодежь76 #Тутаев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chadgpt.ru/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https://admtmr.ru/podderzhka-sonko-i-tos/ano-pro-razvitie.php?clear_cache=Y</w:t>
      </w:r>
    </w:p>
    <w:p w:rsidR="002171EE" w:rsidRDefault="002171EE">
      <w:pP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 w:type="page"/>
      </w:r>
    </w:p>
    <w:p w:rsidR="002171EE" w:rsidRDefault="002171EE" w:rsidP="002171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lastRenderedPageBreak/>
        <w:t>Статья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мире </w:t>
      </w:r>
      <w:proofErr w:type="spellStart"/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Байтиков</w:t>
      </w:r>
      <w:proofErr w:type="spellEnd"/>
      <w:r w:rsidRPr="00607A81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</w:rPr>
        <w:t>🎮</w:t>
      </w:r>
      <w:r w:rsidRPr="00607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✨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Segoe UI Symbol" w:eastAsia="Times New Roman" w:hAnsi="Segoe UI Symbol" w:cs="Segoe UI Symbol"/>
          <w:color w:val="000000"/>
          <w:sz w:val="24"/>
          <w:szCs w:val="24"/>
        </w:rPr>
        <w:t>🌟</w:t>
      </w: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нас для вас потрясающая новость!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Встречайте нашу новую игру «В мире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Байтиков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», где искусственный интеллект и увлекательные приключения сливаются в одно целое!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🧩С ребятами сыграли в увлекательную карточную игру, познакомились с удивительными существами — 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Байтиками</w:t>
      </w:r>
      <w:proofErr w:type="spellEnd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🤖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игра хорошо тренирует память🧠, развивает логические и креативные навыки. Что и продемонстрировали наши участники</w:t>
      </w:r>
      <w:r w:rsidRPr="00607A81">
        <w:rPr>
          <w:rFonts w:ascii="Segoe UI Symbol" w:eastAsia="Times New Roman" w:hAnsi="Segoe UI Symbol" w:cs="Segoe UI Symbol"/>
          <w:color w:val="000000"/>
          <w:sz w:val="24"/>
          <w:szCs w:val="24"/>
        </w:rPr>
        <w:t>😉</w:t>
      </w: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ДБ_Тутаев</w:t>
      </w:r>
      <w:proofErr w:type="spellEnd"/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БиблиотекаТутаев</w:t>
      </w:r>
      <w:proofErr w:type="spellEnd"/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ПроРазвитие</w:t>
      </w:r>
      <w:proofErr w:type="spellEnd"/>
    </w:p>
    <w:p w:rsidR="002171EE" w:rsidRPr="00607A81" w:rsidRDefault="002171EE" w:rsidP="00217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 w:rsidRPr="00607A81">
        <w:rPr>
          <w:rFonts w:ascii="Times New Roman" w:eastAsia="Times New Roman" w:hAnsi="Times New Roman" w:cs="Times New Roman"/>
          <w:color w:val="000000"/>
          <w:sz w:val="24"/>
          <w:szCs w:val="24"/>
        </w:rPr>
        <w:t>СберБанк</w:t>
      </w:r>
      <w:proofErr w:type="spellEnd"/>
    </w:p>
    <w:p w:rsidR="002171EE" w:rsidRDefault="002171EE" w:rsidP="002171EE">
      <w:hyperlink r:id="rId17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https://admtmr.ru/podderzhka-sonko-i-tos/ano-pro-razvitie.php?clear_cache=Y</w:t>
        </w:r>
      </w:hyperlink>
    </w:p>
    <w:p w:rsidR="001931FD" w:rsidRDefault="001931FD"/>
    <w:sectPr w:rsidR="0019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1D"/>
    <w:rsid w:val="001931FD"/>
    <w:rsid w:val="002171EE"/>
    <w:rsid w:val="0095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1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71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1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7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F%D1%80%D0%BE%D0%A0%D0%B0%D0%B7%D0%B2%D0%B8%D1%82%D0%B8%D0%B5&amp;section=search" TargetMode="External"/><Relationship Id="rId13" Type="http://schemas.openxmlformats.org/officeDocument/2006/relationships/hyperlink" Target="https://vk.com/feed?q=%23%D0%9F%D1%80%D0%BE%D0%A0%D0%B0%D0%B7%D0%B2%D0%B8%D1%82%D0%B8%D0%B5&amp;section=sear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69508339" TargetMode="External"/><Relationship Id="rId12" Type="http://schemas.openxmlformats.org/officeDocument/2006/relationships/hyperlink" Target="https://vk.com/feed?q=%23%D0%91%D0%B8%D0%B1%D0%BB%D0%B8%D0%BE%D1%82%D0%B5%D0%BA%D0%B0%D0%A2%D1%83%D1%82%D0%B0%D0%B5%D0%B2&amp;section=search" TargetMode="External"/><Relationship Id="rId17" Type="http://schemas.openxmlformats.org/officeDocument/2006/relationships/hyperlink" Target="https://admtmr.ru/podderzhka-sonko-i-tos/ano-pro-razvitie.php?clear_cache=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feed?q=%23%D0%A2%D1%83%D1%82%D0%B0%D0%B5%D0%B2&amp;section=search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134631646" TargetMode="External"/><Relationship Id="rId11" Type="http://schemas.openxmlformats.org/officeDocument/2006/relationships/hyperlink" Target="https://vk.com/id188812651" TargetMode="External"/><Relationship Id="rId5" Type="http://schemas.openxmlformats.org/officeDocument/2006/relationships/hyperlink" Target="https://vk.com/club194470481" TargetMode="External"/><Relationship Id="rId15" Type="http://schemas.openxmlformats.org/officeDocument/2006/relationships/hyperlink" Target="https://vk.com/feed?q=%23%D0%9C%D0%BE%D0%BB%D0%BE%D0%B4%D0%B5%D0%B6%D1%8C76&amp;section=search" TargetMode="External"/><Relationship Id="rId10" Type="http://schemas.openxmlformats.org/officeDocument/2006/relationships/hyperlink" Target="https://vk.com/id1739789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mtmr.ru/podderzhka-sonko-i-tos/ano-pro-razvitie.php?clear_cache=Y" TargetMode="External"/><Relationship Id="rId14" Type="http://schemas.openxmlformats.org/officeDocument/2006/relationships/hyperlink" Target="https://vk.com/feed?q=%23%D0%9C%D0%A6%D0%93%D0%B0%D0%BB%D0%B0%D0%BA%D1%82%D0%B8%D0%BA%D0%B0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glsp1usr</dc:creator>
  <cp:keywords/>
  <dc:description/>
  <cp:lastModifiedBy>glsp1usr</cp:lastModifiedBy>
  <cp:revision>2</cp:revision>
  <dcterms:created xsi:type="dcterms:W3CDTF">2026-01-17T14:49:00Z</dcterms:created>
  <dcterms:modified xsi:type="dcterms:W3CDTF">2026-01-17T14:51:00Z</dcterms:modified>
</cp:coreProperties>
</file>